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F3" w:rsidRDefault="009D0177" w:rsidP="009D0177">
      <w:pPr>
        <w:jc w:val="center"/>
        <w:rPr>
          <w:b/>
          <w:u w:val="single"/>
        </w:rPr>
      </w:pPr>
      <w:r w:rsidRPr="009D0177">
        <w:rPr>
          <w:b/>
          <w:u w:val="single"/>
        </w:rPr>
        <w:t>Kipling Station Condos – Buying Procedures</w:t>
      </w:r>
    </w:p>
    <w:p w:rsidR="009D0177" w:rsidRDefault="009D0177" w:rsidP="009D0177">
      <w:pPr>
        <w:jc w:val="center"/>
        <w:rPr>
          <w:b/>
          <w:u w:val="single"/>
        </w:rPr>
      </w:pPr>
    </w:p>
    <w:p w:rsidR="009D0177" w:rsidRDefault="009D0177" w:rsidP="009D0177">
      <w:r w:rsidRPr="009D0177">
        <w:rPr>
          <w:b/>
          <w:u w:val="single"/>
        </w:rPr>
        <w:t>Worksheets</w:t>
      </w:r>
      <w:proofErr w:type="gramStart"/>
      <w:r w:rsidRPr="009D0177">
        <w:rPr>
          <w:b/>
          <w:u w:val="single"/>
        </w:rPr>
        <w:t>:</w:t>
      </w:r>
      <w:proofErr w:type="gramEnd"/>
      <w:r>
        <w:br/>
        <w:t xml:space="preserve">Please submit all worksheets to: </w:t>
      </w:r>
      <w:hyperlink r:id="rId5" w:history="1">
        <w:r w:rsidRPr="005D40EB">
          <w:rPr>
            <w:rStyle w:val="Hyperlink"/>
          </w:rPr>
          <w:t>worksheets@royallepagesignature.com</w:t>
        </w:r>
      </w:hyperlink>
    </w:p>
    <w:p w:rsidR="009D0177" w:rsidRDefault="009D0177" w:rsidP="009D0177">
      <w:r>
        <w:t>Clear and legible Government-issued photo ID must be submitted with</w:t>
      </w:r>
      <w:r>
        <w:t xml:space="preserve"> the worksheet along with Proof </w:t>
      </w:r>
      <w:r>
        <w:t>of Eligibility (in accordance with the Foreign Buyer Ban legislation as of January 2023)</w:t>
      </w:r>
    </w:p>
    <w:p w:rsidR="009D0177" w:rsidRDefault="009D0177" w:rsidP="009D0177">
      <w:r w:rsidRPr="009D0177">
        <w:t>SIN is required for all Purchasers.</w:t>
      </w:r>
    </w:p>
    <w:p w:rsidR="009D0177" w:rsidRDefault="009D0177" w:rsidP="009D0177">
      <w:r w:rsidRPr="009D0177">
        <w:t>Worksheet allocation process will t</w:t>
      </w:r>
      <w:r>
        <w:t>ake place over the next 2 weeks.</w:t>
      </w:r>
    </w:p>
    <w:p w:rsidR="009D0177" w:rsidRDefault="009D0177" w:rsidP="009D0177"/>
    <w:p w:rsidR="009D0177" w:rsidRDefault="009D0177" w:rsidP="009D0177">
      <w:r w:rsidRPr="009D0177">
        <w:rPr>
          <w:b/>
          <w:u w:val="single"/>
        </w:rPr>
        <w:t>Signing</w:t>
      </w:r>
      <w:proofErr w:type="gramStart"/>
      <w:r w:rsidRPr="009D0177">
        <w:rPr>
          <w:b/>
          <w:u w:val="single"/>
        </w:rPr>
        <w:t>:</w:t>
      </w:r>
      <w:proofErr w:type="gramEnd"/>
      <w:r>
        <w:br/>
      </w:r>
      <w:r w:rsidRPr="009D0177">
        <w:t>Contract signing will commence as early as suites are allocated.</w:t>
      </w:r>
    </w:p>
    <w:p w:rsidR="009D0177" w:rsidRDefault="009D0177" w:rsidP="009D0177">
      <w:r>
        <w:t>Once a worksheet is allocated a unit, someone from our team</w:t>
      </w:r>
      <w:r>
        <w:t xml:space="preserve"> may contact you for additional </w:t>
      </w:r>
      <w:r>
        <w:t>information (if required).</w:t>
      </w:r>
    </w:p>
    <w:p w:rsidR="009D0177" w:rsidRDefault="009D0177" w:rsidP="009D0177">
      <w:r w:rsidRPr="009D0177">
        <w:t>Contracts will be signed digitally via DocuSign.</w:t>
      </w:r>
    </w:p>
    <w:p w:rsidR="009D0177" w:rsidRDefault="009D0177" w:rsidP="009D0177">
      <w:r>
        <w:t>All purchases require a natural person on the Agreement of Purchase</w:t>
      </w:r>
      <w:r>
        <w:t xml:space="preserve"> and Sale, including sales made</w:t>
      </w:r>
      <w:r>
        <w:br/>
      </w:r>
      <w:r>
        <w:t>to a corporation.</w:t>
      </w:r>
    </w:p>
    <w:p w:rsidR="009D0177" w:rsidRDefault="009D0177" w:rsidP="009D0177">
      <w:pPr>
        <w:rPr>
          <w:b/>
          <w:color w:val="FF0000"/>
        </w:rPr>
      </w:pPr>
      <w:r>
        <w:t xml:space="preserve">Within </w:t>
      </w:r>
      <w:r w:rsidRPr="009D0177">
        <w:rPr>
          <w:b/>
          <w:color w:val="FF0000"/>
          <w:u w:val="single"/>
        </w:rPr>
        <w:t>24 hours</w:t>
      </w:r>
      <w:r w:rsidRPr="009D0177">
        <w:rPr>
          <w:color w:val="FF0000"/>
        </w:rPr>
        <w:t xml:space="preserve"> </w:t>
      </w:r>
      <w:r>
        <w:t>of sending the Agreement, Purchasers must provide a bank draft o</w:t>
      </w:r>
      <w:r>
        <w:t>r certified cheque</w:t>
      </w:r>
      <w:r>
        <w:br/>
      </w:r>
      <w:r>
        <w:t xml:space="preserve">for the initial deposit and </w:t>
      </w:r>
      <w:r w:rsidRPr="009D0177">
        <w:rPr>
          <w:b/>
          <w:u w:val="single"/>
        </w:rPr>
        <w:t>ALL SIX (6) POST-DATED CHEQUES (total</w:t>
      </w:r>
      <w:r w:rsidRPr="009D0177">
        <w:rPr>
          <w:b/>
          <w:u w:val="single"/>
        </w:rPr>
        <w:t xml:space="preserve"> of 7 cheques</w:t>
      </w:r>
      <w:r>
        <w:t>) made payable to</w:t>
      </w:r>
      <w:proofErr w:type="gramStart"/>
      <w:r>
        <w:t>:</w:t>
      </w:r>
      <w:proofErr w:type="gramEnd"/>
      <w:r>
        <w:br/>
      </w:r>
      <w:r w:rsidRPr="009D0177">
        <w:rPr>
          <w:b/>
          <w:color w:val="FF0000"/>
        </w:rPr>
        <w:t>BRATTYS LLP, IN TRUST</w:t>
      </w:r>
      <w:r>
        <w:rPr>
          <w:b/>
          <w:color w:val="FF0000"/>
        </w:rPr>
        <w:t>.</w:t>
      </w:r>
    </w:p>
    <w:p w:rsidR="009D0177" w:rsidRDefault="009D0177" w:rsidP="009D0177">
      <w:r>
        <w:t>An email will be sent out to the Purchasers with the cheque a</w:t>
      </w:r>
      <w:r>
        <w:t>mounts and dates. Please ensure</w:t>
      </w:r>
      <w:r>
        <w:br/>
      </w:r>
      <w:r>
        <w:t>that the cheques are accurately and legibly written out.</w:t>
      </w:r>
    </w:p>
    <w:p w:rsidR="009D0177" w:rsidRDefault="009D0177" w:rsidP="009D0177">
      <w:r w:rsidRPr="009D0177">
        <w:t>Cheques are to be delivered to our Sales Centre located at 5251 Dundas Street West.</w:t>
      </w:r>
    </w:p>
    <w:p w:rsidR="009D0177" w:rsidRDefault="009D0177" w:rsidP="009D0177">
      <w:r w:rsidRPr="009D0177">
        <w:t xml:space="preserve">Cheques must be delivered by 9pm – there will be no </w:t>
      </w:r>
      <w:proofErr w:type="spellStart"/>
      <w:r w:rsidRPr="009D0177">
        <w:t>after hours</w:t>
      </w:r>
      <w:proofErr w:type="spellEnd"/>
      <w:r w:rsidRPr="009D0177">
        <w:t xml:space="preserve"> drop box for deposits.</w:t>
      </w:r>
    </w:p>
    <w:p w:rsidR="009D0177" w:rsidRDefault="009D0177" w:rsidP="009D0177"/>
    <w:p w:rsidR="009D0177" w:rsidRDefault="009D0177" w:rsidP="009D0177">
      <w:r>
        <w:t xml:space="preserve">General Rules: </w:t>
      </w:r>
      <w:r>
        <w:br/>
      </w:r>
      <w:r w:rsidRPr="009D0177">
        <w:t>Maximum ONE (1) unit per Purchaser.</w:t>
      </w:r>
      <w:r>
        <w:br/>
      </w:r>
      <w:r>
        <w:br/>
      </w:r>
      <w:r w:rsidRPr="009D0177">
        <w:t>Purchasers who cancel their APS will not be eligible to purchase another suite within thirty (30) days.</w:t>
      </w:r>
    </w:p>
    <w:p w:rsidR="009D0177" w:rsidRDefault="009D0177" w:rsidP="009D0177">
      <w:r>
        <w:t>If your client chooses not to move forward with their allocated suite, th</w:t>
      </w:r>
      <w:r>
        <w:t xml:space="preserve">e suite will be returned to the </w:t>
      </w:r>
      <w:r>
        <w:t>builder’s inventory.</w:t>
      </w:r>
    </w:p>
    <w:p w:rsidR="009D0177" w:rsidRDefault="009D0177" w:rsidP="009D0177">
      <w:r>
        <w:lastRenderedPageBreak/>
        <w:t xml:space="preserve">We will not be accepting bank drafts until a unit is allocated to your </w:t>
      </w:r>
      <w:r>
        <w:t xml:space="preserve">worksheet and the deal has been </w:t>
      </w:r>
      <w:r>
        <w:t>sent for signing.</w:t>
      </w:r>
    </w:p>
    <w:p w:rsidR="009D0177" w:rsidRPr="009D0177" w:rsidRDefault="009D0177" w:rsidP="009D0177">
      <w:r w:rsidRPr="009D0177">
        <w:t>Prices are subject to change.</w:t>
      </w:r>
      <w:bookmarkStart w:id="0" w:name="_GoBack"/>
      <w:bookmarkEnd w:id="0"/>
    </w:p>
    <w:sectPr w:rsidR="009D0177" w:rsidRPr="009D01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77"/>
    <w:rsid w:val="00237EF3"/>
    <w:rsid w:val="009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rksheets@royallepagesignatu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09</dc:creator>
  <cp:lastModifiedBy>adm 09</cp:lastModifiedBy>
  <cp:revision>1</cp:revision>
  <dcterms:created xsi:type="dcterms:W3CDTF">2023-05-08T18:13:00Z</dcterms:created>
  <dcterms:modified xsi:type="dcterms:W3CDTF">2023-05-08T18:18:00Z</dcterms:modified>
</cp:coreProperties>
</file>